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A1" w:rsidRDefault="00DC15A1" w:rsidP="00DC15A1">
      <w:pPr>
        <w:pStyle w:val="Default"/>
        <w:ind w:right="-860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Procedure for accepting a patient with SH injuries</w:t>
      </w:r>
    </w:p>
    <w:p w:rsidR="00ED3678" w:rsidRDefault="00ED3678"/>
    <w:p w:rsidR="00DC15A1" w:rsidRDefault="00DC15A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957311" wp14:editId="7D6C2A3D">
            <wp:simplePos x="0" y="0"/>
            <wp:positionH relativeFrom="column">
              <wp:posOffset>-171450</wp:posOffset>
            </wp:positionH>
            <wp:positionV relativeFrom="paragraph">
              <wp:posOffset>6985</wp:posOffset>
            </wp:positionV>
            <wp:extent cx="5958205" cy="851154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85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5A1" w:rsidRDefault="00DC15A1"/>
    <w:sectPr w:rsidR="00DC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2F" w:rsidRDefault="00294A2F" w:rsidP="00294A2F">
      <w:r>
        <w:separator/>
      </w:r>
    </w:p>
  </w:endnote>
  <w:endnote w:type="continuationSeparator" w:id="0">
    <w:p w:rsidR="00294A2F" w:rsidRDefault="00294A2F" w:rsidP="0029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2F" w:rsidRDefault="00294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2F" w:rsidRDefault="00294A2F">
    <w:pPr>
      <w:pStyle w:val="Footer"/>
    </w:pPr>
    <w:r w:rsidRPr="00294A2F">
      <w:t>This form is the property of Queen Victoria Hospital NHS Foundation Trust and it is shared here for adoption of use and amendment by other Burns Psychosocial Services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2F" w:rsidRDefault="00294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2F" w:rsidRDefault="00294A2F" w:rsidP="00294A2F">
      <w:r>
        <w:separator/>
      </w:r>
    </w:p>
  </w:footnote>
  <w:footnote w:type="continuationSeparator" w:id="0">
    <w:p w:rsidR="00294A2F" w:rsidRDefault="00294A2F" w:rsidP="0029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2F" w:rsidRDefault="00294A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2F" w:rsidRDefault="00294A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-278130</wp:posOffset>
          </wp:positionV>
          <wp:extent cx="2867025" cy="4053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BEST ONE TO USE! QVH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40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2F" w:rsidRDefault="00294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A1"/>
    <w:rsid w:val="00294A2F"/>
    <w:rsid w:val="003523B8"/>
    <w:rsid w:val="00DC15A1"/>
    <w:rsid w:val="00E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5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294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4A2F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294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4A2F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294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A2F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5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294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4A2F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294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4A2F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294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A2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Victoria Hospital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PBridgland</dc:creator>
  <cp:lastModifiedBy>KMurrell</cp:lastModifiedBy>
  <cp:revision>3</cp:revision>
  <dcterms:created xsi:type="dcterms:W3CDTF">2015-05-18T15:29:00Z</dcterms:created>
  <dcterms:modified xsi:type="dcterms:W3CDTF">2015-07-16T09:06:00Z</dcterms:modified>
</cp:coreProperties>
</file>